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45" w:rsidRPr="00F708D3" w:rsidRDefault="00DC7845" w:rsidP="00DC7845">
      <w:pPr>
        <w:autoSpaceDE w:val="0"/>
        <w:autoSpaceDN w:val="0"/>
        <w:adjustRightInd w:val="0"/>
        <w:snapToGrid w:val="0"/>
        <w:jc w:val="center"/>
        <w:rPr>
          <w:rFonts w:eastAsia="標楷體"/>
          <w:color w:val="000000" w:themeColor="text1"/>
          <w:kern w:val="0"/>
          <w:sz w:val="28"/>
          <w:szCs w:val="28"/>
        </w:rPr>
      </w:pPr>
      <w:r w:rsidRPr="00F708D3">
        <w:rPr>
          <w:rFonts w:eastAsia="標楷體"/>
          <w:color w:val="000000" w:themeColor="text1"/>
          <w:kern w:val="0"/>
          <w:sz w:val="28"/>
          <w:szCs w:val="28"/>
        </w:rPr>
        <w:t>【</w:t>
      </w:r>
      <w:r w:rsidRPr="00F708D3">
        <w:rPr>
          <w:rFonts w:eastAsia="標楷體" w:hint="eastAsia"/>
          <w:color w:val="000000" w:themeColor="text1"/>
          <w:kern w:val="0"/>
          <w:sz w:val="28"/>
          <w:szCs w:val="28"/>
        </w:rPr>
        <w:t>子計畫</w:t>
      </w:r>
      <w:r w:rsidRPr="00F708D3">
        <w:rPr>
          <w:rFonts w:eastAsia="標楷體" w:hint="eastAsia"/>
          <w:color w:val="000000" w:themeColor="text1"/>
          <w:kern w:val="0"/>
          <w:sz w:val="28"/>
          <w:szCs w:val="28"/>
        </w:rPr>
        <w:t>12</w:t>
      </w:r>
      <w:r w:rsidRPr="00F708D3">
        <w:rPr>
          <w:rFonts w:eastAsia="標楷體"/>
          <w:color w:val="000000" w:themeColor="text1"/>
          <w:kern w:val="0"/>
          <w:sz w:val="28"/>
          <w:szCs w:val="28"/>
        </w:rPr>
        <w:t>】</w:t>
      </w:r>
    </w:p>
    <w:p w:rsidR="00DC7845" w:rsidRPr="00F708D3" w:rsidRDefault="00DC7845" w:rsidP="00DC7845">
      <w:pPr>
        <w:widowControl/>
        <w:snapToGrid w:val="0"/>
        <w:spacing w:beforeLines="50" w:before="180"/>
        <w:ind w:left="488" w:hanging="488"/>
        <w:rPr>
          <w:rFonts w:eastAsia="標楷體"/>
          <w:color w:val="000000" w:themeColor="text1"/>
          <w:kern w:val="0"/>
          <w:sz w:val="22"/>
        </w:rPr>
      </w:pPr>
      <w:r w:rsidRPr="00F708D3">
        <w:rPr>
          <w:rFonts w:eastAsia="標楷體" w:hint="eastAsia"/>
          <w:color w:val="000000" w:themeColor="text1"/>
          <w:kern w:val="0"/>
          <w:sz w:val="22"/>
        </w:rPr>
        <w:t>說明：各子計畫應將計畫各項要件一一列出</w:t>
      </w:r>
      <w:r w:rsidRPr="00F708D3">
        <w:rPr>
          <w:rFonts w:eastAsia="標楷體" w:hint="eastAsia"/>
          <w:color w:val="000000" w:themeColor="text1"/>
          <w:kern w:val="0"/>
          <w:sz w:val="22"/>
        </w:rPr>
        <w:t>(</w:t>
      </w:r>
      <w:r w:rsidRPr="00F708D3">
        <w:rPr>
          <w:rFonts w:eastAsia="標楷體" w:hint="eastAsia"/>
          <w:color w:val="000000" w:themeColor="text1"/>
          <w:kern w:val="0"/>
          <w:sz w:val="22"/>
        </w:rPr>
        <w:t>含經費概算表</w:t>
      </w:r>
      <w:r w:rsidRPr="00F708D3">
        <w:rPr>
          <w:rFonts w:eastAsia="標楷體" w:hint="eastAsia"/>
          <w:color w:val="000000" w:themeColor="text1"/>
          <w:kern w:val="0"/>
          <w:sz w:val="22"/>
        </w:rPr>
        <w:t>)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DC7845" w:rsidRPr="00F708D3" w:rsidTr="00114758">
        <w:trPr>
          <w:trHeight w:val="3325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7845" w:rsidRPr="00F708D3" w:rsidRDefault="00DC7845" w:rsidP="00114758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F708D3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嘉義</w:t>
            </w:r>
            <w:r w:rsidRPr="00F708D3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市</w:t>
            </w:r>
            <w:r w:rsidRPr="00F708D3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</w:t>
            </w:r>
            <w:r w:rsidRPr="00F708D3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10</w:t>
            </w:r>
            <w:r w:rsidRPr="00F708D3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學年度精進</w:t>
            </w:r>
            <w:r w:rsidRPr="00F708D3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國民</w:t>
            </w:r>
            <w:r w:rsidRPr="00F708D3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中小學教師教學專業與課程品質整體推動計畫</w:t>
            </w:r>
          </w:p>
          <w:p w:rsidR="00DC7845" w:rsidRPr="00F708D3" w:rsidRDefault="00DC7845" w:rsidP="00114758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F708D3">
              <w:rPr>
                <w:rFonts w:ascii="Calibri" w:eastAsia="標楷體" w:hAnsi="Calibri" w:hint="eastAsia"/>
                <w:color w:val="000000" w:themeColor="text1"/>
                <w:sz w:val="28"/>
                <w:szCs w:val="28"/>
                <w:shd w:val="clear" w:color="auto" w:fill="F2F2F2"/>
              </w:rPr>
              <w:t>國民教育輔導團語文領域國中小語文輔導小組</w:t>
            </w:r>
          </w:p>
          <w:p w:rsidR="00DC7845" w:rsidRPr="00F708D3" w:rsidRDefault="00DC7845" w:rsidP="00114758">
            <w:pPr>
              <w:spacing w:after="120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08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本土語文</w:t>
            </w:r>
            <w:r w:rsidRPr="00F708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領域</w:t>
            </w:r>
            <w:r w:rsidRPr="00F708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融入人權</w:t>
            </w:r>
            <w:r w:rsidRPr="00F708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</w:t>
            </w:r>
            <w:r w:rsidRPr="00F708D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教學示例撰寫教學工作坊</w:t>
            </w:r>
            <w:r w:rsidRPr="00F708D3">
              <w:rPr>
                <w:rFonts w:ascii="標楷體" w:eastAsia="標楷體" w:hAnsi="標楷體" w:cs="新細明體" w:hint="eastAsia"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實施計畫</w:t>
            </w:r>
          </w:p>
          <w:p w:rsidR="00DC7845" w:rsidRPr="00F708D3" w:rsidRDefault="00DC7845" w:rsidP="00114758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一、依據</w:t>
            </w:r>
          </w:p>
          <w:p w:rsidR="00DC7845" w:rsidRPr="00F708D3" w:rsidRDefault="00DC7845" w:rsidP="00114758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（一）教育部補助直轄市、縣(市)政府精進國民中學及國民小學教師教學專業與課程品質作業要點。</w:t>
            </w:r>
          </w:p>
          <w:p w:rsidR="00DC7845" w:rsidRPr="00F708D3" w:rsidRDefault="00DC7845" w:rsidP="00114758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（二）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1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10學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年度精進國民中小學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教學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專業與課程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品質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整體推動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DC7845" w:rsidRPr="00F708D3" w:rsidRDefault="00DC7845" w:rsidP="00114758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（三）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1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10學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年度國民教育輔導團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整體團務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DC7845" w:rsidRPr="00F708D3" w:rsidRDefault="00DC7845" w:rsidP="0011475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708D3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F708D3">
              <w:rPr>
                <w:rFonts w:ascii="標楷體" w:eastAsia="標楷體" w:hAnsi="標楷體" w:hint="eastAsia"/>
                <w:color w:val="000000" w:themeColor="text1"/>
              </w:rPr>
              <w:t>現況分析與需求評估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F708D3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 xml:space="preserve">    人權教育融入時要</w:t>
            </w:r>
            <w:r w:rsidRPr="00F708D3">
              <w:rPr>
                <w:rFonts w:ascii="標楷體" w:eastAsia="標楷體" w:hAnsi="標楷體"/>
                <w:color w:val="000000" w:themeColor="text1"/>
              </w:rPr>
              <w:t>理解議題內涵及其與個人生活、社會結構的關聯，故教材</w:t>
            </w:r>
            <w:r w:rsidRPr="00F708D3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  <w:r w:rsidRPr="00F708D3">
              <w:rPr>
                <w:rFonts w:ascii="標楷體" w:eastAsia="標楷體" w:hAnsi="標楷體"/>
                <w:color w:val="000000" w:themeColor="text1"/>
              </w:rPr>
              <w:t>，可選擇或運用繪本、案例、影片或其他能提升學生興趣的文本，引導學生對於議題的認識。其融入方式可結合文本作品或相關文化，引導學生檢視、思考及批判其中蘊含的性別、人權意涵或相關課題，以涵養其多元價值觀。在設計議題融入課程時，須思考</w:t>
            </w:r>
            <w:r w:rsidRPr="00F708D3">
              <w:rPr>
                <w:rFonts w:ascii="標楷體" w:eastAsia="標楷體" w:hAnsi="標楷體" w:hint="eastAsia"/>
                <w:color w:val="000000" w:themeColor="text1"/>
              </w:rPr>
              <w:t>本土</w:t>
            </w:r>
            <w:r w:rsidRPr="00F708D3">
              <w:rPr>
                <w:rFonts w:ascii="標楷體" w:eastAsia="標楷體" w:hAnsi="標楷體"/>
                <w:color w:val="000000" w:themeColor="text1"/>
              </w:rPr>
              <w:t>語文課程綱要的「學習重點」與議題「學習主題和實質內涵」兩者之呼應關係，並透過連結、 延伸、統整與轉化等方式，發展學習目標，設計適切的課程內容，以彰顯《總綱》及課程綱要之核心素養。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 xml:space="preserve">三、目的： 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708D3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F708D3">
              <w:rPr>
                <w:rFonts w:ascii="標楷體" w:eastAsia="標楷體" w:hAnsi="標楷體"/>
                <w:color w:val="000000" w:themeColor="text1"/>
              </w:rPr>
              <w:t>人權作為現代文明國家的進步指標，基本原則為普世、平等地適用於所 有人；人權教育是引導學生肯認差異、容忍異己，並涵養其對於人性尊嚴與 價值的尊重。新課綱之人權教育得採用多元方式進行，如以議題融入領域而 加深加廣其內涵，或以跨領域、探究與實作等與人權有關之主題深入研討， 且能在校園生活環境中實踐之，期待啟發學生能自省地認識人權理念與其保 障機制，進而培養其具備人權意識知行合一的素養與實踐能力，讓臺灣在推 動人權教育的成果與國際接軌。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四、辦理單位：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（一）指導單位：教育部國民及學前教育署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（二）主辦單位：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政府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）承辦單位：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教育處國教輔導團本土語文學習領域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（四）協辦單位：民族國小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五、辦理日期：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111年3月9日，下午13：30～16：40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六、參加對象與人數：嘉義市國中小教師及本土語文教學人員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共40人。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七、研習內容：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講師：</w:t>
            </w:r>
            <w:r w:rsidRPr="00F708D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陶秀英老師</w:t>
            </w: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4252"/>
            </w:tblGrid>
            <w:tr w:rsidR="00DC7845" w:rsidRPr="00F708D3" w:rsidTr="00114758">
              <w:tc>
                <w:tcPr>
                  <w:tcW w:w="1276" w:type="dxa"/>
                </w:tcPr>
                <w:p w:rsidR="00DC7845" w:rsidRPr="00F708D3" w:rsidRDefault="00DC7845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985" w:type="dxa"/>
                </w:tcPr>
                <w:p w:rsidR="00DC7845" w:rsidRPr="00F708D3" w:rsidRDefault="00DC7845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708D3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時間</w:t>
                  </w:r>
                </w:p>
              </w:tc>
              <w:tc>
                <w:tcPr>
                  <w:tcW w:w="4252" w:type="dxa"/>
                </w:tcPr>
                <w:p w:rsidR="00DC7845" w:rsidRPr="00F708D3" w:rsidRDefault="00DC7845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708D3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課程</w:t>
                  </w:r>
                </w:p>
              </w:tc>
            </w:tr>
            <w:tr w:rsidR="00DC7845" w:rsidRPr="00F708D3" w:rsidTr="00114758">
              <w:tc>
                <w:tcPr>
                  <w:tcW w:w="1276" w:type="dxa"/>
                  <w:vAlign w:val="center"/>
                </w:tcPr>
                <w:p w:rsidR="00DC7845" w:rsidRPr="00F708D3" w:rsidRDefault="00DC7845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第1.2節</w:t>
                  </w:r>
                </w:p>
              </w:tc>
              <w:tc>
                <w:tcPr>
                  <w:tcW w:w="1985" w:type="dxa"/>
                  <w:vAlign w:val="center"/>
                </w:tcPr>
                <w:p w:rsidR="00DC7845" w:rsidRPr="00F708D3" w:rsidRDefault="00DC7845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13：30～15：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2</w:t>
                  </w: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</w:t>
                  </w:r>
                </w:p>
              </w:tc>
              <w:tc>
                <w:tcPr>
                  <w:tcW w:w="4252" w:type="dxa"/>
                  <w:vAlign w:val="center"/>
                </w:tcPr>
                <w:p w:rsidR="00DC7845" w:rsidRPr="00F708D3" w:rsidRDefault="00DC7845" w:rsidP="00114758">
                  <w:pPr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708D3">
                    <w:rPr>
                      <w:rFonts w:ascii="標楷體" w:eastAsia="標楷體" w:hAnsi="標楷體"/>
                      <w:color w:val="000000" w:themeColor="text1"/>
                    </w:rPr>
                    <w:t>教案之設計需能掌握</w:t>
                  </w: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</w:rPr>
                    <w:t>人權</w:t>
                  </w:r>
                  <w:r w:rsidRPr="00F708D3">
                    <w:rPr>
                      <w:rFonts w:ascii="標楷體" w:eastAsia="標楷體" w:hAnsi="標楷體"/>
                      <w:color w:val="000000" w:themeColor="text1"/>
                    </w:rPr>
                    <w:t>教育教育課程綱要之重要概念與內涵</w:t>
                  </w: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</w:rPr>
                    <w:t>。</w:t>
                  </w:r>
                </w:p>
              </w:tc>
            </w:tr>
            <w:tr w:rsidR="00DC7845" w:rsidRPr="00F708D3" w:rsidTr="00114758">
              <w:tc>
                <w:tcPr>
                  <w:tcW w:w="1276" w:type="dxa"/>
                  <w:vAlign w:val="center"/>
                </w:tcPr>
                <w:p w:rsidR="00DC7845" w:rsidRPr="00F708D3" w:rsidRDefault="00DC7845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3</w:t>
                  </w: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節</w:t>
                  </w:r>
                </w:p>
              </w:tc>
              <w:tc>
                <w:tcPr>
                  <w:tcW w:w="1985" w:type="dxa"/>
                  <w:vAlign w:val="center"/>
                </w:tcPr>
                <w:p w:rsidR="00DC7845" w:rsidRPr="00F708D3" w:rsidRDefault="00DC7845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15：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4</w:t>
                  </w: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0～16：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4</w:t>
                  </w: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</w:t>
                  </w:r>
                </w:p>
              </w:tc>
              <w:tc>
                <w:tcPr>
                  <w:tcW w:w="4252" w:type="dxa"/>
                  <w:vAlign w:val="center"/>
                </w:tcPr>
                <w:p w:rsidR="00DC7845" w:rsidRPr="00F708D3" w:rsidRDefault="00DC7845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708D3">
                    <w:rPr>
                      <w:rFonts w:ascii="標楷體" w:eastAsia="標楷體" w:hAnsi="標楷體"/>
                      <w:color w:val="000000" w:themeColor="text1"/>
                    </w:rPr>
                    <w:t>能力指標、教學目標、活動設計、評量的前後呼應</w:t>
                  </w:r>
                  <w:r w:rsidRPr="00F708D3">
                    <w:rPr>
                      <w:rFonts w:ascii="標楷體" w:eastAsia="標楷體" w:hAnsi="標楷體" w:hint="eastAsia"/>
                      <w:color w:val="000000" w:themeColor="text1"/>
                    </w:rPr>
                    <w:t>。</w:t>
                  </w:r>
                </w:p>
              </w:tc>
            </w:tr>
          </w:tbl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八、經費來源與概算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(含經費概算表，經費來源請務必清楚記載)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由109學年度「教育部補助直轄市、縣(市)政府精進國民中學及國民小學教師教學專業與課程品質作業要點」補助款及本府相關經費項下支應（詳如經費概算表）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/>
                <w:color w:val="000000" w:themeColor="text1"/>
                <w:kern w:val="0"/>
              </w:rPr>
              <w:t>九、成效評估之實施</w:t>
            </w: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：滿意度調查。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十、考核與獎勵：承辦本活動有功人員，依嘉義市教育專業人員獎勵準則辦理敘獎。</w:t>
            </w:r>
          </w:p>
          <w:p w:rsidR="00DC7845" w:rsidRPr="00F708D3" w:rsidRDefault="00DC7845" w:rsidP="00114758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F708D3">
              <w:rPr>
                <w:rFonts w:ascii="標楷體" w:eastAsia="標楷體" w:hAnsi="標楷體" w:hint="eastAsia"/>
                <w:color w:val="000000" w:themeColor="text1"/>
                <w:kern w:val="0"/>
              </w:rPr>
              <w:t>十一、本計畫陳嘉義市政府教育處核定，經教育部審查通過後實施，修正時亦同。</w:t>
            </w:r>
          </w:p>
        </w:tc>
      </w:tr>
    </w:tbl>
    <w:p w:rsidR="00EA5CF3" w:rsidRPr="00DC7845" w:rsidRDefault="00EA5CF3">
      <w:bookmarkStart w:id="0" w:name="_GoBack"/>
      <w:bookmarkEnd w:id="0"/>
    </w:p>
    <w:sectPr w:rsidR="00EA5CF3" w:rsidRPr="00DC7845" w:rsidSect="00DC78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45"/>
    <w:rsid w:val="00DC7845"/>
    <w:rsid w:val="00EA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1DF7F-4265-4D6D-AC8F-8E7B594B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2022-01-29T03:03:00Z</dcterms:created>
  <dcterms:modified xsi:type="dcterms:W3CDTF">2022-01-29T03:04:00Z</dcterms:modified>
</cp:coreProperties>
</file>